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E7115" w14:textId="77777777" w:rsidR="00BE1190" w:rsidRDefault="00BE1190" w:rsidP="00BE1190">
      <w:pPr>
        <w:pStyle w:val="im-mess"/>
        <w:numPr>
          <w:ilvl w:val="0"/>
          <w:numId w:val="1"/>
        </w:numPr>
        <w:shd w:val="clear" w:color="auto" w:fill="FFFFFF"/>
        <w:spacing w:before="0" w:beforeAutospacing="0" w:after="0" w:afterAutospacing="0" w:line="270" w:lineRule="atLeast"/>
        <w:ind w:left="780" w:right="60"/>
        <w:rPr>
          <w:rFonts w:ascii="Arial" w:hAnsi="Arial" w:cs="Arial"/>
          <w:color w:val="000000"/>
          <w:sz w:val="20"/>
          <w:szCs w:val="20"/>
        </w:rPr>
      </w:pPr>
      <w:r>
        <w:rPr>
          <w:rFonts w:ascii="Arial" w:hAnsi="Arial" w:cs="Arial"/>
          <w:color w:val="000000"/>
          <w:sz w:val="20"/>
          <w:szCs w:val="20"/>
        </w:rPr>
        <w:t>Allgemeine Geschäftsbedingungen</w:t>
      </w:r>
      <w:r>
        <w:rPr>
          <w:rFonts w:ascii="Arial" w:hAnsi="Arial" w:cs="Arial"/>
          <w:color w:val="000000"/>
          <w:sz w:val="20"/>
          <w:szCs w:val="20"/>
        </w:rPr>
        <w:br/>
        <w:t>1. Vertragsgegenstand</w:t>
      </w:r>
      <w:r>
        <w:rPr>
          <w:rFonts w:ascii="Arial" w:hAnsi="Arial" w:cs="Arial"/>
          <w:color w:val="000000"/>
          <w:sz w:val="20"/>
          <w:szCs w:val="20"/>
        </w:rPr>
        <w:br/>
        <w:t>Unsere allgemeinen Geschäftsbedingungen gelten für den gesamten Geschäftsverkehr zwischen Firma WSM GmbH und dem Vertragspartner. Es gelten jeweils die allgemeinen Geschäftsbedingungen in der zum Zeitpunkt des Vertragsabschlusses gültigen Fassung. Sie gelten auch dann, wenn der Vertragspartner über eigene allgemeine Geschäftsbedingungen verfügt und/oder auf solche hinweist, es sei denn, diese allgemeinen Geschäftsbedingungen des Vertragspartners werden schriftlich bei Vertragsabschluss vereinbart. Individualvereinbarungen bleiben von der vorstehenden Regelung unberührt.</w:t>
      </w:r>
      <w:r>
        <w:rPr>
          <w:rFonts w:ascii="Arial" w:hAnsi="Arial" w:cs="Arial"/>
          <w:color w:val="000000"/>
          <w:sz w:val="20"/>
          <w:szCs w:val="20"/>
        </w:rPr>
        <w:br/>
        <w:t>2. Vertragsabschluss</w:t>
      </w:r>
      <w:r>
        <w:rPr>
          <w:rFonts w:ascii="Arial" w:hAnsi="Arial" w:cs="Arial"/>
          <w:color w:val="000000"/>
          <w:sz w:val="20"/>
          <w:szCs w:val="20"/>
        </w:rPr>
        <w:br/>
        <w:t>Der Vertrag zwischen Firma WSM GmbH und dem Vertragspartner kommt dadurch zustande, dass Firma WSM GmbH schriftlich oder mündlich, fernschriftlich oder fernmündlich, den Vertragsabschluss bestätigt.</w:t>
      </w:r>
      <w:r>
        <w:rPr>
          <w:rFonts w:ascii="Arial" w:hAnsi="Arial" w:cs="Arial"/>
          <w:color w:val="000000"/>
          <w:sz w:val="20"/>
          <w:szCs w:val="20"/>
        </w:rPr>
        <w:br/>
        <w:t>3. Leistungen und Preise</w:t>
      </w:r>
      <w:r>
        <w:rPr>
          <w:rFonts w:ascii="Arial" w:hAnsi="Arial" w:cs="Arial"/>
          <w:color w:val="000000"/>
          <w:sz w:val="20"/>
          <w:szCs w:val="20"/>
        </w:rPr>
        <w:br/>
        <w:t>Firma WSM GmbH kann sich zur Erfüllung der Leistungspflichten Dritter bedienen. Bei den Firma WSM GmbH erbrachten Serviceleistungen handelt es sich um Dienstverträge (3.1. bis 3.3.) nach § 611 ff. Firma WSM GmbH behält sich bei Dienstverträgen den Rücktritt vom Vertrag vor und kann die weitere Leistung verweigern, wenn der Vertragspartner sich in Annahmeverzug befindet oder seine vertraglichen Mitwirkungspflichten verletzt, beispielsweise vereinbarte Termine nicht einhält. In diesem Fall ist Firma WSM GmbH berechtigt, den daraus entstehenden Schaden einschließlich etwaiger Mehraufwendungen zu berechnen.</w:t>
      </w:r>
      <w:r>
        <w:rPr>
          <w:rFonts w:ascii="Arial" w:hAnsi="Arial" w:cs="Arial"/>
          <w:color w:val="000000"/>
          <w:sz w:val="20"/>
          <w:szCs w:val="20"/>
        </w:rPr>
        <w:br/>
        <w:t>3.1. Installationsleistungen</w:t>
      </w:r>
      <w:r>
        <w:rPr>
          <w:rFonts w:ascii="Arial" w:hAnsi="Arial" w:cs="Arial"/>
          <w:color w:val="000000"/>
          <w:sz w:val="20"/>
          <w:szCs w:val="20"/>
        </w:rPr>
        <w:br/>
        <w:t>Voraussetzung für die Installation ist die uneingeschränkte Lauffähigkeit des Hardwaresystems und der beigefügten Software. Sollte auf Grund von Ware, die bereits zum Zeitpunkt der Installation defekt war, keine erfolgreiche Installation möglich sein, wird die bis dahin erbrachte Arbeitsleistung (Anfahrt + Arbeitszeit) in Rechnung gestellt. Dies gilt auch, wenn eine Installation nicht abgeschlossen werden kann, weil die vorhandenen Umgebungsbedingungen (Hardwareausstattung, Software, räumliche Entfernungen, Defekte, Viren etc.) nicht den definierten Mindestanforderungen seitens des Produkt- und Dienstleistungsanbieters entspricht. Sind zusätzliche Arbeiten zur Schaffung der Mindestvoraussetzungen notwendig (z.B. Virenbeseitigung, Aufrüstung des Systems, Installation von Service Packs etc.), so werden diese Leistungen (z.B. mehrfache Anfahrt) zusätzlich in Rechnung gestellt. Ausgenommen von den zuvor genannten Fällen ist das direkte Verschulden (Vorsatz oder grobe Fahrlässigkeit) durch Firma WSM GmbH</w:t>
      </w:r>
      <w:r>
        <w:rPr>
          <w:rFonts w:ascii="Arial" w:hAnsi="Arial" w:cs="Arial"/>
          <w:color w:val="000000"/>
          <w:sz w:val="20"/>
          <w:szCs w:val="20"/>
        </w:rPr>
        <w:br/>
      </w:r>
      <w:r>
        <w:rPr>
          <w:rFonts w:ascii="Arial" w:hAnsi="Arial" w:cs="Arial"/>
          <w:color w:val="000000"/>
          <w:sz w:val="20"/>
          <w:szCs w:val="20"/>
        </w:rPr>
        <w:br/>
        <w:t>3.2. Reparatur- und Wartungsleistungen</w:t>
      </w:r>
      <w:r>
        <w:rPr>
          <w:rFonts w:ascii="Arial" w:hAnsi="Arial" w:cs="Arial"/>
          <w:color w:val="000000"/>
          <w:sz w:val="20"/>
          <w:szCs w:val="20"/>
        </w:rPr>
        <w:br/>
        <w:t>Für die Leistungen von Firma WSM GmbH sind in jedem Fall die erbrachten Anfahrt- und Arbeitszeitleistungen - unabhängig vom Ergebnis - zu entrichten. Dies gilt auch, wenn eine Fehlerbeseitigung nicht erfolgen kann, soweit dies auf einen Umstand beruht, der von Firma WSM GmbH nicht zu vertreten ist. Firma WSM GmbH kann insoweit nur Vorsatz und grobe Fahrlässigkeit angelastet werden. Der zeitliche Aufwand ist in jedem Fall zu berechnen, wenn</w:t>
      </w:r>
      <w:r>
        <w:rPr>
          <w:rFonts w:ascii="Arial" w:hAnsi="Arial" w:cs="Arial"/>
          <w:color w:val="000000"/>
          <w:sz w:val="20"/>
          <w:szCs w:val="20"/>
        </w:rPr>
        <w:br/>
        <w:t>- der beanstandete Fehler bei der Überprüfung nicht auftritt</w:t>
      </w:r>
      <w:r>
        <w:rPr>
          <w:rFonts w:ascii="Arial" w:hAnsi="Arial" w:cs="Arial"/>
          <w:color w:val="000000"/>
          <w:sz w:val="20"/>
          <w:szCs w:val="20"/>
        </w:rPr>
        <w:br/>
        <w:t>- ein notwendiges Ersatzteil nicht mehr zu beschaffen ist</w:t>
      </w:r>
      <w:r>
        <w:rPr>
          <w:rFonts w:ascii="Arial" w:hAnsi="Arial" w:cs="Arial"/>
          <w:color w:val="000000"/>
          <w:sz w:val="20"/>
          <w:szCs w:val="20"/>
        </w:rPr>
        <w:br/>
        <w:t>- der Kunde zu dem vereinbarten Termin nicht anwesend war oder/und keinen Zugang zu den</w:t>
      </w:r>
      <w:r>
        <w:rPr>
          <w:rFonts w:ascii="Arial" w:hAnsi="Arial" w:cs="Arial"/>
          <w:color w:val="000000"/>
          <w:sz w:val="20"/>
          <w:szCs w:val="20"/>
        </w:rPr>
        <w:br/>
        <w:t>Geräten ermöglicht hat</w:t>
      </w:r>
      <w:r>
        <w:rPr>
          <w:rFonts w:ascii="Arial" w:hAnsi="Arial" w:cs="Arial"/>
          <w:color w:val="000000"/>
          <w:sz w:val="20"/>
          <w:szCs w:val="20"/>
        </w:rPr>
        <w:br/>
        <w:t>- der Auftrag storniert wurde und WSM GmbH bereits auf dem Weg zum Kunden war oder der Auftrag während der Ausführung storniert wird</w:t>
      </w:r>
      <w:r>
        <w:rPr>
          <w:rFonts w:ascii="Arial" w:hAnsi="Arial" w:cs="Arial"/>
          <w:color w:val="000000"/>
          <w:sz w:val="20"/>
          <w:szCs w:val="20"/>
        </w:rPr>
        <w:br/>
      </w:r>
      <w:r>
        <w:rPr>
          <w:rFonts w:ascii="Arial" w:hAnsi="Arial" w:cs="Arial"/>
          <w:color w:val="000000"/>
          <w:sz w:val="20"/>
          <w:szCs w:val="20"/>
        </w:rPr>
        <w:br/>
        <w:t xml:space="preserve">Weisen die aufgeführten Arbeiten Mängel auf, die sich auf vorsätzliches oder grob fahrlässiges Verhalten von Firma WSM GmbH zurückführen lassen, so ist der Auftraggeber berechtigt, kostenlose Nachbesserung zu verlangen. Darüberhinausgehende Ansprüche, gleich aus welchem Rechtsgrund, sind ausgeschlossen. Dies gilt auch für Mangelfolgeschäden. Für Beschädigungen oder Verlust der instand zusetzenden oder zu überholenden Gegenstände bei </w:t>
      </w:r>
      <w:r>
        <w:rPr>
          <w:rFonts w:ascii="Arial" w:hAnsi="Arial" w:cs="Arial"/>
          <w:color w:val="000000"/>
          <w:sz w:val="20"/>
          <w:szCs w:val="20"/>
        </w:rPr>
        <w:lastRenderedPageBreak/>
        <w:t>Durchführung der Serviceleistungen haftet Firma WSM GmbH, sofern diese auf grober Fahrlässigkeit oder Vorsatz von Firma WSM GmbH beruhen. Der Ersatzanspruch ist in jedem Fall auf den Zeitwert der Sache begrenzt. Weitergehende Ansprüche sind ausgeschlossen. Der</w:t>
      </w:r>
    </w:p>
    <w:p w14:paraId="28E4E595" w14:textId="77777777" w:rsidR="00BE1190" w:rsidRDefault="00BE1190" w:rsidP="00BE1190">
      <w:pPr>
        <w:pStyle w:val="im-mess"/>
        <w:numPr>
          <w:ilvl w:val="0"/>
          <w:numId w:val="1"/>
        </w:numPr>
        <w:shd w:val="clear" w:color="auto" w:fill="FFFFFF"/>
        <w:spacing w:before="0" w:beforeAutospacing="0" w:after="0" w:afterAutospacing="0"/>
        <w:ind w:left="780" w:right="60"/>
        <w:rPr>
          <w:rFonts w:ascii="Arial" w:hAnsi="Arial" w:cs="Arial"/>
          <w:color w:val="000000"/>
          <w:sz w:val="20"/>
          <w:szCs w:val="20"/>
        </w:rPr>
      </w:pPr>
      <w:r>
        <w:rPr>
          <w:rFonts w:ascii="Arial" w:hAnsi="Arial" w:cs="Arial"/>
          <w:color w:val="000000"/>
          <w:sz w:val="20"/>
          <w:szCs w:val="20"/>
        </w:rPr>
        <w:t> </w:t>
      </w:r>
    </w:p>
    <w:p w14:paraId="70484C62" w14:textId="77777777" w:rsidR="00BE1190" w:rsidRDefault="00BE1190" w:rsidP="00BE1190">
      <w:pPr>
        <w:pStyle w:val="im-mess"/>
        <w:shd w:val="clear" w:color="auto" w:fill="FFFFFF"/>
        <w:spacing w:before="0" w:beforeAutospacing="0" w:after="0" w:afterAutospacing="0" w:line="270" w:lineRule="atLeast"/>
        <w:ind w:left="780" w:right="60"/>
        <w:rPr>
          <w:rFonts w:ascii="Arial" w:hAnsi="Arial" w:cs="Arial"/>
          <w:color w:val="000000"/>
          <w:sz w:val="20"/>
          <w:szCs w:val="20"/>
        </w:rPr>
      </w:pPr>
      <w:r>
        <w:rPr>
          <w:rFonts w:ascii="Arial" w:hAnsi="Arial" w:cs="Arial"/>
          <w:color w:val="000000"/>
          <w:sz w:val="20"/>
          <w:szCs w:val="20"/>
        </w:rPr>
        <w:t>Auftraggeber ist verpflichtet, regelmäßig Datensicherung zu betreiben und seine Sicherheitskopien auf dem aktuellen Stand (Tageskopien) zu halten; für Datenverluste oder/und -änderungen übernimmt Firma WSM GmbH keine Haftung.</w:t>
      </w:r>
      <w:r>
        <w:rPr>
          <w:rFonts w:ascii="Arial" w:hAnsi="Arial" w:cs="Arial"/>
          <w:color w:val="000000"/>
          <w:sz w:val="20"/>
          <w:szCs w:val="20"/>
        </w:rPr>
        <w:br/>
        <w:t>3.3. Beratungsleistungen, Schulung, Einweisung</w:t>
      </w:r>
      <w:r>
        <w:rPr>
          <w:rFonts w:ascii="Arial" w:hAnsi="Arial" w:cs="Arial"/>
          <w:color w:val="000000"/>
          <w:sz w:val="20"/>
          <w:szCs w:val="20"/>
        </w:rPr>
        <w:br/>
        <w:t>Telefonische Beratung ist Arbeitszeit und wird nach der jeweils gültigen Preisliste abgerechnet, sofern nicht schriftlich eine andere Vereinbarung getroffen wird. Firma WSM GmbH hat den Kunden zuvor über den gültigen Preis und die Berechnung der Beratungsleistung zu informieren. Ein Beratervertrag für fernmündliche Beratung kommt im Zweifel bereits durch Anruf des Kunden bei Firma WSM GmbH zustande.</w:t>
      </w:r>
      <w:r>
        <w:rPr>
          <w:rFonts w:ascii="Arial" w:hAnsi="Arial" w:cs="Arial"/>
          <w:color w:val="000000"/>
          <w:sz w:val="20"/>
          <w:szCs w:val="20"/>
        </w:rPr>
        <w:br/>
        <w:t>3.4. Lieferung von Waren</w:t>
      </w:r>
      <w:r>
        <w:rPr>
          <w:rFonts w:ascii="Arial" w:hAnsi="Arial" w:cs="Arial"/>
          <w:color w:val="000000"/>
          <w:sz w:val="20"/>
          <w:szCs w:val="20"/>
        </w:rPr>
        <w:br/>
        <w:t>Firma WSM GmbH bietet den Versand gegen Vorkasse, eine Direktlieferung oder eine Selbstabholung im Laden an.</w:t>
      </w:r>
      <w:r>
        <w:rPr>
          <w:rFonts w:ascii="Arial" w:hAnsi="Arial" w:cs="Arial"/>
          <w:color w:val="000000"/>
          <w:sz w:val="20"/>
          <w:szCs w:val="20"/>
        </w:rPr>
        <w:br/>
        <w:t>Bei Direktlieferung der Ware an den Kunden hat Firma WSM GmbH seine Leistungspflicht mit der Übergabe der Ware erbracht. Die Gefahr geht auf den Kunden über. Zur Erprobung oder zu leihweisen gelieferten Gegenständen oder Software, sowie mietweise überlassene Waren, verbleiben bei dem Kunden auf dessen Gefahr; er ist für die sachgemäße Benutzung und verantwortlich. Auf Verlangen sind die Waren zu Lasten des Kunden zu versichern. Beschädigungen und Verlust werden dem Kunden berechnet.</w:t>
      </w:r>
      <w:r>
        <w:rPr>
          <w:rFonts w:ascii="Arial" w:hAnsi="Arial" w:cs="Arial"/>
          <w:color w:val="000000"/>
          <w:sz w:val="20"/>
          <w:szCs w:val="20"/>
        </w:rPr>
        <w:br/>
        <w:t>3.4.1 Rückgaberecht</w:t>
      </w:r>
      <w:r>
        <w:rPr>
          <w:rFonts w:ascii="Arial" w:hAnsi="Arial" w:cs="Arial"/>
          <w:color w:val="000000"/>
          <w:sz w:val="20"/>
          <w:szCs w:val="20"/>
        </w:rPr>
        <w:br/>
        <w:t>Wir gewähren ein 14 tägiges Rückgaberecht ohne Angabe von Gründen. Die Ware muss spätestens 14 Tage nach Kaufdatum unbeschädigt in den Laden zurückgebracht werden. Wir zahlen den vollen Kaufpreis in bar aus oder stellen eine Gutschrift aus. Ware gilt als beschädigt, wenn Sie verdreckt, verkratzt oder defekt unsachgemäße Benutzung ist. Vom Rückgaberecht sind Sonderbestellungen und Individuelle PC Konfigurationen (z.B. alle Shuttle Mini-PC´s oder individuell zusammengestellte PC´s) ausgeschlossen.</w:t>
      </w:r>
      <w:r>
        <w:rPr>
          <w:rFonts w:ascii="Arial" w:hAnsi="Arial" w:cs="Arial"/>
          <w:color w:val="000000"/>
          <w:sz w:val="20"/>
          <w:szCs w:val="20"/>
        </w:rPr>
        <w:br/>
        <w:t>3.5. Preise</w:t>
      </w:r>
      <w:r>
        <w:rPr>
          <w:rFonts w:ascii="Arial" w:hAnsi="Arial" w:cs="Arial"/>
          <w:color w:val="000000"/>
          <w:sz w:val="20"/>
          <w:szCs w:val="20"/>
        </w:rPr>
        <w:br/>
        <w:t>Firma WSM GmbH sich an die schriftlichen Angebotspreise (Brief, E-Mail) 14 Tage gebunden mit Ausnahmen von Aktionsangeboten die zeitlich oder in der Menge beschränkt zu beschaffen sind. Bei einer nach Angebotsabgabe auftretenden Lieferschwierigkeiten oder Abkündigung des Produkts besteht kein Anspruch auf Beschaffung. Für die Standardserviceleistungen ist die gültige Preisliste im Laden zum Zeitpunkt der Auftragserteilung durch den Auftraggeber maßgebend.</w:t>
      </w:r>
      <w:r>
        <w:rPr>
          <w:rFonts w:ascii="Arial" w:hAnsi="Arial" w:cs="Arial"/>
          <w:color w:val="000000"/>
          <w:sz w:val="20"/>
          <w:szCs w:val="20"/>
        </w:rPr>
        <w:br/>
        <w:t>4. Zahlungspflichten</w:t>
      </w:r>
      <w:r>
        <w:rPr>
          <w:rFonts w:ascii="Arial" w:hAnsi="Arial" w:cs="Arial"/>
          <w:color w:val="000000"/>
          <w:sz w:val="20"/>
          <w:szCs w:val="20"/>
        </w:rPr>
        <w:br/>
        <w:t>Zahlungen an Firma WSM GmbH sind, sofern keine gesonderte Vereinbarung vorliegt, sofort fällig (ohne Abzug). Das Recht zur Aufrechnung steht dem Vertragspartner nur zu, wenn seine Gegenansprüche rechtskräftig festgestellt worden sind oder diese zwischen den Vertragspartnern unstrittig sind. Der Vertragspartner kann ein Zurückbehaltungsrecht nur ausüben, wenn sein Gegenanspruch auf demselben Vertragsverhältnis beruht. Der Auftraggeber kommt spätestens in Verzug, wenn er nicht innerhalb von 14 Tagen nach Fälligkeit und Zugang der Rechnung Zahlung leistet.</w:t>
      </w:r>
      <w:r>
        <w:rPr>
          <w:rFonts w:ascii="Arial" w:hAnsi="Arial" w:cs="Arial"/>
          <w:color w:val="000000"/>
          <w:sz w:val="20"/>
          <w:szCs w:val="20"/>
        </w:rPr>
        <w:br/>
        <w:t>5. Informationspflichten</w:t>
      </w:r>
      <w:r>
        <w:rPr>
          <w:rFonts w:ascii="Arial" w:hAnsi="Arial" w:cs="Arial"/>
          <w:color w:val="000000"/>
          <w:sz w:val="20"/>
          <w:szCs w:val="20"/>
        </w:rPr>
        <w:br/>
        <w:t>Der Auftraggeber ist bei der Bestellung von Leistungen/Waren verpflichtet, wahrheitsgemäße Angaben zu machen. Sofern sich seine, für die Geschäftsabwicklung relevanten Daten ändern, insbesondere Name, Anschrift, E-Mail-Adresse, Telefonnummer, Bankverbindung, ist er verpflichtet, die geänderten Daten Computer Service Peter Hartmann mitzuteilen. Unterlässt der Kunde diese Information oder gibt er von vornherein falschen Daten an, so kann Firma WSM GmbH vom Vertrag zurücktreten. Der Kunde ist verpflichtet, die durch ihn entstandenen Kosten (z.B. Anfahrt, Buchungskosten etc.) zu tragen, die durch sein Verschulden entstanden sind. Der Rücktritt muss schriftlich oder per Telefon erfolgen.</w:t>
      </w:r>
      <w:r>
        <w:rPr>
          <w:rFonts w:ascii="Arial" w:hAnsi="Arial" w:cs="Arial"/>
          <w:color w:val="000000"/>
          <w:sz w:val="20"/>
          <w:szCs w:val="20"/>
        </w:rPr>
        <w:br/>
        <w:t>6. Gewährleistung und Haftung</w:t>
      </w:r>
      <w:r>
        <w:rPr>
          <w:rFonts w:ascii="Arial" w:hAnsi="Arial" w:cs="Arial"/>
          <w:color w:val="000000"/>
          <w:sz w:val="20"/>
          <w:szCs w:val="20"/>
        </w:rPr>
        <w:br/>
      </w:r>
      <w:r>
        <w:rPr>
          <w:rFonts w:ascii="Arial" w:hAnsi="Arial" w:cs="Arial"/>
          <w:color w:val="000000"/>
          <w:sz w:val="20"/>
          <w:szCs w:val="20"/>
        </w:rPr>
        <w:lastRenderedPageBreak/>
        <w:t>Innerhalb des gesetzlichen Gewährleistungszeitraumes hat der Vertragspartner einen Anspruch auf Nacherfüllung (Nachbesserung oder Ersatzlieferung. Der Vertragspartner ist bei Fehlschlagen der Nacherfüllung berechtigt, Herabsetzung der Vergütung (Minderung) zu verlangen oder nach seiner Wahl vom Vertrag zurückzutreten. Ansprüche des Vertragspartners auf Gewährleistung sind davon abhängig, dass der Käufer offensichtliche Mängel innerhalb von einer Woche und</w:t>
      </w:r>
    </w:p>
    <w:p w14:paraId="20A741D7" w14:textId="77777777" w:rsidR="00BE1190" w:rsidRDefault="00BE1190" w:rsidP="00BE1190">
      <w:pPr>
        <w:pStyle w:val="im-mess"/>
        <w:numPr>
          <w:ilvl w:val="0"/>
          <w:numId w:val="1"/>
        </w:numPr>
        <w:shd w:val="clear" w:color="auto" w:fill="FFFFFF"/>
        <w:spacing w:before="0" w:beforeAutospacing="0" w:after="60" w:afterAutospacing="0"/>
        <w:ind w:left="780" w:right="60"/>
        <w:rPr>
          <w:rFonts w:ascii="Arial" w:hAnsi="Arial" w:cs="Arial"/>
          <w:color w:val="000000"/>
          <w:sz w:val="20"/>
          <w:szCs w:val="20"/>
        </w:rPr>
      </w:pPr>
      <w:r>
        <w:rPr>
          <w:rFonts w:ascii="Arial" w:hAnsi="Arial" w:cs="Arial"/>
          <w:color w:val="000000"/>
          <w:sz w:val="20"/>
          <w:szCs w:val="20"/>
        </w:rPr>
        <w:t> </w:t>
      </w:r>
    </w:p>
    <w:p w14:paraId="4B95A0DC" w14:textId="77777777" w:rsidR="00BE1190" w:rsidRDefault="00BE1190" w:rsidP="00BE1190">
      <w:pPr>
        <w:pStyle w:val="im-mess"/>
        <w:shd w:val="clear" w:color="auto" w:fill="FFFFFF"/>
        <w:spacing w:before="0" w:beforeAutospacing="0" w:after="60" w:afterAutospacing="0" w:line="270" w:lineRule="atLeast"/>
        <w:ind w:left="780" w:right="60"/>
        <w:rPr>
          <w:rFonts w:ascii="Arial" w:hAnsi="Arial" w:cs="Arial"/>
          <w:color w:val="000000"/>
          <w:sz w:val="20"/>
          <w:szCs w:val="20"/>
        </w:rPr>
      </w:pPr>
      <w:r>
        <w:rPr>
          <w:rFonts w:ascii="Arial" w:hAnsi="Arial" w:cs="Arial"/>
          <w:color w:val="000000"/>
          <w:sz w:val="20"/>
          <w:szCs w:val="20"/>
        </w:rPr>
        <w:t>nicht offensichtliche Mängel innerhalb des gesetzlichen Gewährleistungszeitraums anzeigt. Handelsrechtliche Vorschriften bleiben hiervon unberührt. Der Kunde ist verpflichtet, WSM GmbH die Überprüfung der fehlerhaften Leistung und die Beseitigung des Mangels zu gestatten. Firma WSM GmbH haftet für andere Schäden, die beim Vertragspartner eintreten, nur insoweit, als sie auf eine vorsätzliche oder grob fahrlässige Pflichtverletzung Firma WSM GmbH, oder auf eine vorsätzliche oder grob fahrlässige Pflichtverletzung eines gesetzlichen Vertreters oder Erfüllungsgehhilfen von Firma WSM GmbH zurückzuführen sind.</w:t>
      </w:r>
      <w:r>
        <w:rPr>
          <w:rFonts w:ascii="Arial" w:hAnsi="Arial" w:cs="Arial"/>
          <w:color w:val="000000"/>
          <w:sz w:val="20"/>
          <w:szCs w:val="20"/>
        </w:rPr>
        <w:br/>
        <w:t>8. Eigentumsvorbehalt</w:t>
      </w:r>
      <w:r>
        <w:rPr>
          <w:rFonts w:ascii="Arial" w:hAnsi="Arial" w:cs="Arial"/>
          <w:color w:val="000000"/>
          <w:sz w:val="20"/>
          <w:szCs w:val="20"/>
        </w:rPr>
        <w:br/>
        <w:t>Firma WSM GmbH behält sich das Eigentum an den gelieferten Waren und Leistungen bis zur Bezahlung des vollständigen Rechnungsbetrages vorbei Zahlungsverzug des Vertragspartners ist Firma WSM GmbH berechtigt, vom Vertrag zurückzutreten und die von ihr gelieferte Ware zurückzuholen. Ein weiterer Verzugsschaden bleibt davon unberührt. Solange der Eigentumsvorbehalt an der gelieferten Ware besteht, darf diese weder an Dritte verpfändet noch sicherungsübereignet werden. Sollten die Rechte von Firma WSM GmbH beeinträchtigt werden oder solches drohen, hat der Vertragspartner Firma WSM GmbH davon zu benachrichtigen und alle Informationen, die geeignet sind, die Rechte von Firma WSM GmbH zu wahren, zur Verfügung zu stellen. Der Vertragspartner hat in diesem Fall die Verpflichtung, auf die Rechte von Firma WSM GmbH hinzuweisen.</w:t>
      </w:r>
      <w:r>
        <w:rPr>
          <w:rFonts w:ascii="Arial" w:hAnsi="Arial" w:cs="Arial"/>
          <w:color w:val="000000"/>
          <w:sz w:val="20"/>
          <w:szCs w:val="20"/>
        </w:rPr>
        <w:br/>
      </w:r>
      <w:r>
        <w:rPr>
          <w:rFonts w:ascii="Arial" w:hAnsi="Arial" w:cs="Arial"/>
          <w:color w:val="000000"/>
          <w:sz w:val="20"/>
          <w:szCs w:val="20"/>
        </w:rPr>
        <w:br/>
        <w:t>9. Schlussbestimmungen, Streitschlichtung</w:t>
      </w:r>
      <w:r>
        <w:rPr>
          <w:rFonts w:ascii="Arial" w:hAnsi="Arial" w:cs="Arial"/>
          <w:color w:val="000000"/>
          <w:sz w:val="20"/>
          <w:szCs w:val="20"/>
        </w:rPr>
        <w:br/>
        <w:t>(1) Es gilt das Recht der Bundesrepublik Deutschland. Bei Verbrauchern, die den Vertrag nicht zu beruflichen oder gewerblichen Zwecken abschließen, gilt diese Rechtswahl nur insoweit, als nicht der gewährte Schutz durch zwingende Bestimmungen des Rechts des Staates, in dem der Verbraucher seinen gewöhnlichen Aufenthalt hat, entzogen wird. Die Bestimmungen des UN-Kaufrechts finden keine Anwendung. § 12 Abs. 13 S. 7 Nr. 3 TDSG bleibt unberührt.</w:t>
      </w:r>
      <w:r>
        <w:rPr>
          <w:rFonts w:ascii="Arial" w:hAnsi="Arial" w:cs="Arial"/>
          <w:color w:val="000000"/>
          <w:sz w:val="20"/>
          <w:szCs w:val="20"/>
        </w:rPr>
        <w:br/>
      </w:r>
      <w:r>
        <w:rPr>
          <w:rFonts w:ascii="Arial" w:hAnsi="Arial" w:cs="Arial"/>
          <w:color w:val="000000"/>
          <w:sz w:val="20"/>
          <w:szCs w:val="20"/>
        </w:rPr>
        <w:br/>
        <w:t>(2) Ist der Kunde Kaufmann, juristische Person des öffentlichen Rechts oder ein öffentlich-rechtliches Sondervermögen, ist Gerichtsstand für alle Streitigkeiten aus diesem Vertrag das an dem Geschäftssitz des Verkäufers zuständige Gericht, sofern nicht ein ausschließlicher Gerichtsstand gegeben ist. Der Verkäufer ist jedoch auch berechtigt, den Kaufmann an seinem Wohn- oder Geschäftssitzgericht zu verklagen. Die Zuständigkeit aufgrund eines ausschließlichen Gerichtsstands bleibt hiervon unberührt.</w:t>
      </w:r>
      <w:r>
        <w:rPr>
          <w:rFonts w:ascii="Arial" w:hAnsi="Arial" w:cs="Arial"/>
          <w:color w:val="000000"/>
          <w:sz w:val="20"/>
          <w:szCs w:val="20"/>
        </w:rPr>
        <w:br/>
      </w:r>
      <w:r>
        <w:rPr>
          <w:rFonts w:ascii="Arial" w:hAnsi="Arial" w:cs="Arial"/>
          <w:color w:val="000000"/>
          <w:sz w:val="20"/>
          <w:szCs w:val="20"/>
        </w:rPr>
        <w:br/>
        <w:t>(3) Wir sind verpflichtet, Sie darüber zu informieren, dass im Hinblick auf die sog. Online-Streitbeilegung seitens der Europäischen Kommission eine entsprechende Online-Plattform bereit gehalten wird. Diese Plattform können Sie unter folgendem Link abrufen: </w:t>
      </w:r>
      <w:hyperlink r:id="rId5" w:tgtFrame="_blank" w:history="1">
        <w:r>
          <w:rPr>
            <w:rStyle w:val="a3"/>
            <w:rFonts w:ascii="Arial" w:hAnsi="Arial" w:cs="Arial"/>
            <w:sz w:val="20"/>
            <w:szCs w:val="20"/>
          </w:rPr>
          <w:t>https://ec.europa.eu/consumers/odr</w:t>
        </w:r>
      </w:hyperlink>
      <w:r>
        <w:rPr>
          <w:rFonts w:ascii="Arial" w:hAnsi="Arial" w:cs="Arial"/>
          <w:color w:val="000000"/>
          <w:sz w:val="20"/>
          <w:szCs w:val="20"/>
        </w:rPr>
        <w:t>. In diesem Zusammenhang sind wir darüber hinaus verpflichtet, Ihnen unsere E-Mail-Adresse mitzuteilen. Diese lautet: </w:t>
      </w:r>
      <w:hyperlink r:id="rId6" w:history="1">
        <w:r>
          <w:rPr>
            <w:rStyle w:val="a3"/>
            <w:rFonts w:ascii="Arial" w:hAnsi="Arial" w:cs="Arial"/>
            <w:sz w:val="20"/>
            <w:szCs w:val="20"/>
          </w:rPr>
          <w:t>info@wsm3.info</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Wir sind weder bereit noch verpflichtet, an Streitbeilegungsverfahren vor einer Verbraucherschlichtungs-stelle teilzunehmen.</w:t>
      </w:r>
    </w:p>
    <w:p w14:paraId="430A464D" w14:textId="77777777" w:rsidR="003F1D7B" w:rsidRDefault="003F1D7B"/>
    <w:sectPr w:rsidR="003F1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92F63"/>
    <w:multiLevelType w:val="multilevel"/>
    <w:tmpl w:val="33A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EB"/>
    <w:rsid w:val="003604EB"/>
    <w:rsid w:val="003F1D7B"/>
    <w:rsid w:val="00BE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5ED7C-3E02-4B56-9CB7-0D177003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
    <w:name w:val="im-mess"/>
    <w:basedOn w:val="a"/>
    <w:rsid w:val="00BE1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1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82707">
      <w:bodyDiv w:val="1"/>
      <w:marLeft w:val="0"/>
      <w:marRight w:val="0"/>
      <w:marTop w:val="0"/>
      <w:marBottom w:val="0"/>
      <w:divBdr>
        <w:top w:val="none" w:sz="0" w:space="0" w:color="auto"/>
        <w:left w:val="none" w:sz="0" w:space="0" w:color="auto"/>
        <w:bottom w:val="none" w:sz="0" w:space="0" w:color="auto"/>
        <w:right w:val="none" w:sz="0" w:space="0" w:color="auto"/>
      </w:divBdr>
      <w:divsChild>
        <w:div w:id="1125780579">
          <w:marLeft w:val="1170"/>
          <w:marRight w:val="735"/>
          <w:marTop w:val="0"/>
          <w:marBottom w:val="0"/>
          <w:divBdr>
            <w:top w:val="none" w:sz="0" w:space="0" w:color="auto"/>
            <w:left w:val="none" w:sz="0" w:space="0" w:color="auto"/>
            <w:bottom w:val="none" w:sz="0" w:space="0" w:color="auto"/>
            <w:right w:val="none" w:sz="0" w:space="0" w:color="auto"/>
          </w:divBdr>
        </w:div>
        <w:div w:id="714886753">
          <w:marLeft w:val="-60"/>
          <w:marRight w:val="75"/>
          <w:marTop w:val="0"/>
          <w:marBottom w:val="0"/>
          <w:divBdr>
            <w:top w:val="none" w:sz="0" w:space="0" w:color="auto"/>
            <w:left w:val="none" w:sz="0" w:space="0" w:color="auto"/>
            <w:bottom w:val="none" w:sz="0" w:space="0" w:color="auto"/>
            <w:right w:val="none" w:sz="0" w:space="0" w:color="auto"/>
          </w:divBdr>
        </w:div>
        <w:div w:id="100610982">
          <w:marLeft w:val="1170"/>
          <w:marRight w:val="735"/>
          <w:marTop w:val="0"/>
          <w:marBottom w:val="0"/>
          <w:divBdr>
            <w:top w:val="none" w:sz="0" w:space="0" w:color="auto"/>
            <w:left w:val="none" w:sz="0" w:space="0" w:color="auto"/>
            <w:bottom w:val="none" w:sz="0" w:space="0" w:color="auto"/>
            <w:right w:val="none" w:sz="0" w:space="0" w:color="auto"/>
          </w:divBdr>
        </w:div>
        <w:div w:id="1972518146">
          <w:marLeft w:val="-60"/>
          <w:marRight w:val="75"/>
          <w:marTop w:val="0"/>
          <w:marBottom w:val="0"/>
          <w:divBdr>
            <w:top w:val="none" w:sz="0" w:space="0" w:color="auto"/>
            <w:left w:val="none" w:sz="0" w:space="0" w:color="auto"/>
            <w:bottom w:val="none" w:sz="0" w:space="0" w:color="auto"/>
            <w:right w:val="none" w:sz="0" w:space="0" w:color="auto"/>
          </w:divBdr>
        </w:div>
        <w:div w:id="471144584">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sm3.info" TargetMode="External"/><Relationship Id="rId5" Type="http://schemas.openxmlformats.org/officeDocument/2006/relationships/hyperlink" Target="https://vk.com/away.php?to=https%3A%2F%2Fec.europa.eu%2Fconsumers%2Fodr&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WSM GmbH</dc:creator>
  <cp:keywords/>
  <dc:description/>
  <dcterms:created xsi:type="dcterms:W3CDTF">2020-10-21T12:23:00Z</dcterms:created>
  <dcterms:modified xsi:type="dcterms:W3CDTF">2020-10-21T12:23:00Z</dcterms:modified>
</cp:coreProperties>
</file>